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53" w:rsidRDefault="00797B53" w:rsidP="007C4A49">
      <w:pPr>
        <w:jc w:val="center"/>
        <w:rPr>
          <w:b/>
        </w:rPr>
      </w:pPr>
    </w:p>
    <w:p w:rsidR="00797B53" w:rsidRDefault="00797B53" w:rsidP="00797B53">
      <w:pPr>
        <w:pStyle w:val="Default"/>
        <w:jc w:val="center"/>
        <w:rPr>
          <w:b/>
          <w:sz w:val="44"/>
          <w:szCs w:val="44"/>
        </w:rPr>
      </w:pPr>
      <w:r w:rsidRPr="00797B53">
        <w:rPr>
          <w:b/>
          <w:sz w:val="44"/>
          <w:szCs w:val="44"/>
        </w:rPr>
        <w:t>DUYURU</w:t>
      </w:r>
    </w:p>
    <w:p w:rsidR="00797B53" w:rsidRDefault="00797B53" w:rsidP="00797B53">
      <w:pPr>
        <w:pStyle w:val="Default"/>
        <w:rPr>
          <w:b/>
          <w:sz w:val="44"/>
          <w:szCs w:val="44"/>
        </w:rPr>
      </w:pPr>
    </w:p>
    <w:p w:rsidR="00463521" w:rsidRDefault="00797B53" w:rsidP="00463521">
      <w:pPr>
        <w:pStyle w:val="Default"/>
        <w:jc w:val="both"/>
        <w:rPr>
          <w:sz w:val="28"/>
          <w:szCs w:val="28"/>
        </w:rPr>
      </w:pPr>
      <w:r w:rsidRPr="00797B53">
        <w:rPr>
          <w:sz w:val="28"/>
          <w:szCs w:val="28"/>
        </w:rPr>
        <w:t xml:space="preserve">2020-2021 Eğitim-Öğretim yılı, </w:t>
      </w:r>
      <w:r w:rsidRPr="00797B53">
        <w:rPr>
          <w:b/>
          <w:sz w:val="28"/>
          <w:szCs w:val="28"/>
        </w:rPr>
        <w:t>Önceki Öğrenmelerin Tanınması</w:t>
      </w:r>
      <w:r w:rsidRPr="00797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kapsamında </w:t>
      </w:r>
      <w:r w:rsidR="00E544DD">
        <w:rPr>
          <w:sz w:val="28"/>
          <w:szCs w:val="28"/>
        </w:rPr>
        <w:t>sınav hakkı verilen dersler</w:t>
      </w:r>
      <w:r w:rsidR="00463521">
        <w:rPr>
          <w:sz w:val="28"/>
          <w:szCs w:val="28"/>
        </w:rPr>
        <w:t xml:space="preserve">e </w:t>
      </w:r>
      <w:r w:rsidR="00463521" w:rsidRPr="008A57E1">
        <w:rPr>
          <w:b/>
          <w:sz w:val="28"/>
          <w:szCs w:val="28"/>
        </w:rPr>
        <w:t>31 Ağustos – 02 Eylül 2020</w:t>
      </w:r>
      <w:r w:rsidR="00463521">
        <w:rPr>
          <w:sz w:val="28"/>
          <w:szCs w:val="28"/>
        </w:rPr>
        <w:t xml:space="preserve"> tarihlerinde Bölüm sekreterlerine e-mail yoluyla başvurmaları gerekmektedir.</w:t>
      </w:r>
    </w:p>
    <w:p w:rsidR="00463521" w:rsidRDefault="00463521" w:rsidP="004635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İlgili öğrencilerimize duyurulur.</w:t>
      </w:r>
    </w:p>
    <w:p w:rsidR="00057C46" w:rsidRDefault="00057C46" w:rsidP="00463521">
      <w:pPr>
        <w:pStyle w:val="Default"/>
        <w:jc w:val="both"/>
        <w:rPr>
          <w:sz w:val="28"/>
          <w:szCs w:val="28"/>
        </w:rPr>
      </w:pPr>
    </w:p>
    <w:p w:rsidR="00463521" w:rsidRDefault="00463521" w:rsidP="00463521">
      <w:pPr>
        <w:pStyle w:val="Default"/>
        <w:jc w:val="both"/>
        <w:rPr>
          <w:sz w:val="28"/>
          <w:szCs w:val="28"/>
        </w:rPr>
      </w:pPr>
    </w:p>
    <w:p w:rsidR="00463521" w:rsidRPr="004D346F" w:rsidRDefault="00463521" w:rsidP="00463521">
      <w:pPr>
        <w:pStyle w:val="Default"/>
      </w:pPr>
      <w:r>
        <w:rPr>
          <w:sz w:val="28"/>
          <w:szCs w:val="28"/>
        </w:rPr>
        <w:t xml:space="preserve">Not: </w:t>
      </w:r>
      <w:r w:rsidRPr="004D346F">
        <w:rPr>
          <w:bCs/>
        </w:rPr>
        <w:t xml:space="preserve">Sakarya Uygulamalı Bilimler Üniversitesi Önceki Öğrenmelerin Tanınması Senato Esasları’ </w:t>
      </w:r>
      <w:proofErr w:type="spellStart"/>
      <w:r w:rsidRPr="004D346F">
        <w:rPr>
          <w:bCs/>
        </w:rPr>
        <w:t>nda</w:t>
      </w:r>
      <w:proofErr w:type="spellEnd"/>
      <w:r w:rsidRPr="004D346F">
        <w:rPr>
          <w:bCs/>
        </w:rPr>
        <w:t xml:space="preserve"> belirtilen hususlara uymayan başvurular dikkate alınmayacaktır.</w:t>
      </w:r>
    </w:p>
    <w:p w:rsidR="00463521" w:rsidRPr="004D346F" w:rsidRDefault="00463521" w:rsidP="00463521">
      <w:pPr>
        <w:pStyle w:val="Default"/>
        <w:rPr>
          <w:sz w:val="28"/>
          <w:szCs w:val="28"/>
        </w:rPr>
      </w:pPr>
    </w:p>
    <w:p w:rsidR="00E2539B" w:rsidRPr="004D346F" w:rsidRDefault="00463521" w:rsidP="00797B53">
      <w:pPr>
        <w:pStyle w:val="Default"/>
      </w:pPr>
      <w:r>
        <w:rPr>
          <w:sz w:val="28"/>
          <w:szCs w:val="28"/>
        </w:rPr>
        <w:t>Not:</w:t>
      </w:r>
      <w:r w:rsidR="00E2539B">
        <w:rPr>
          <w:sz w:val="28"/>
          <w:szCs w:val="28"/>
        </w:rPr>
        <w:t xml:space="preserve"> </w:t>
      </w:r>
      <w:r w:rsidR="00797B53" w:rsidRPr="004D346F">
        <w:t>Staj, işyeri eğitimi ve işyeri uygulaması için</w:t>
      </w:r>
      <w:r w:rsidR="00E2539B" w:rsidRPr="004D346F">
        <w:t xml:space="preserve"> başvuracak öğrencilerin</w:t>
      </w:r>
      <w:r w:rsidR="004D346F">
        <w:t xml:space="preserve"> dilekçelerinin ekinde aşağıda istenilen belgelerin bulunması gerekmektedir.</w:t>
      </w:r>
    </w:p>
    <w:p w:rsidR="00E2539B" w:rsidRPr="004D346F" w:rsidRDefault="00E2539B" w:rsidP="00E2539B">
      <w:pPr>
        <w:pStyle w:val="Default"/>
        <w:numPr>
          <w:ilvl w:val="0"/>
          <w:numId w:val="1"/>
        </w:numPr>
      </w:pPr>
      <w:r w:rsidRPr="004D346F">
        <w:t>Sosyal Güvenlik Kurumu</w:t>
      </w:r>
      <w:r w:rsidR="004E27B3">
        <w:t>’na</w:t>
      </w:r>
      <w:r w:rsidRPr="004D346F">
        <w:t xml:space="preserve"> kayıtlı olarak bulunduğunu gösterir belge, (SGK Dökümü)</w:t>
      </w:r>
    </w:p>
    <w:p w:rsidR="004E27B3" w:rsidRPr="004D346F" w:rsidRDefault="004E27B3" w:rsidP="004E27B3">
      <w:pPr>
        <w:pStyle w:val="Default"/>
        <w:numPr>
          <w:ilvl w:val="0"/>
          <w:numId w:val="1"/>
        </w:numPr>
      </w:pPr>
      <w:r>
        <w:t>İ</w:t>
      </w:r>
      <w:r w:rsidRPr="004D346F">
        <w:t>ş</w:t>
      </w:r>
      <w:r>
        <w:t xml:space="preserve">yerinin </w:t>
      </w:r>
      <w:r w:rsidRPr="004D346F">
        <w:t>yetkilisi tarafından onaylanmış</w:t>
      </w:r>
      <w:r>
        <w:t xml:space="preserve">, işyerinde </w:t>
      </w:r>
      <w:r w:rsidRPr="004D346F">
        <w:t>çalışma-eğitim sürelerini</w:t>
      </w:r>
      <w:r>
        <w:t xml:space="preserve"> gösterir belge,</w:t>
      </w:r>
    </w:p>
    <w:p w:rsidR="00E2539B" w:rsidRDefault="004D346F" w:rsidP="00E2539B">
      <w:pPr>
        <w:pStyle w:val="Default"/>
        <w:numPr>
          <w:ilvl w:val="0"/>
          <w:numId w:val="1"/>
        </w:numPr>
      </w:pPr>
      <w:r w:rsidRPr="004D346F">
        <w:t>Staj İçin Staj defteri,</w:t>
      </w:r>
    </w:p>
    <w:p w:rsidR="00E2539B" w:rsidRDefault="004D346F" w:rsidP="00977C85">
      <w:pPr>
        <w:pStyle w:val="Default"/>
        <w:numPr>
          <w:ilvl w:val="0"/>
          <w:numId w:val="1"/>
        </w:numPr>
      </w:pPr>
      <w:r w:rsidRPr="004D346F">
        <w:t>İşyeri eğitimi ve İşyeri Uygulaması için; işyerinin yetkilisi tarafından onaylanmış, Öğrencinin kazanmış olduğu bilgi, beceri ve yetkinlikleri elde ettiğ</w:t>
      </w:r>
      <w:r w:rsidR="000F4564">
        <w:t xml:space="preserve">i faaliyetleri gösteren </w:t>
      </w:r>
      <w:r w:rsidRPr="004D346F">
        <w:t>RAPOR</w:t>
      </w:r>
      <w:r>
        <w:t>,</w:t>
      </w:r>
    </w:p>
    <w:p w:rsidR="004D346F" w:rsidRPr="004D346F" w:rsidRDefault="004D346F" w:rsidP="004D346F">
      <w:pPr>
        <w:pStyle w:val="Default"/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1985"/>
        <w:gridCol w:w="1842"/>
        <w:gridCol w:w="2694"/>
      </w:tblGrid>
      <w:tr w:rsidR="008A57E1" w:rsidTr="008A57E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pPr>
              <w:rPr>
                <w:b/>
              </w:rPr>
            </w:pPr>
            <w:r>
              <w:rPr>
                <w:b/>
              </w:rPr>
              <w:t>Bölüm Adı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pPr>
              <w:rPr>
                <w:b/>
              </w:rPr>
            </w:pPr>
            <w:r>
              <w:rPr>
                <w:b/>
              </w:rPr>
              <w:t>Bölüm Sekreteri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pPr>
              <w:rPr>
                <w:b/>
              </w:rPr>
            </w:pPr>
            <w:r>
              <w:rPr>
                <w:b/>
              </w:rPr>
              <w:t>Telefon 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pPr>
              <w:rPr>
                <w:b/>
              </w:rPr>
            </w:pPr>
            <w:r>
              <w:rPr>
                <w:b/>
              </w:rPr>
              <w:t>E-mail Adresi</w:t>
            </w:r>
          </w:p>
        </w:tc>
      </w:tr>
      <w:tr w:rsidR="008A57E1" w:rsidTr="008A57E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r>
              <w:t>Bilgisayar Müh.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Fatma DAYDAŞ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r>
              <w:rPr>
                <w:rFonts w:eastAsia="Times New Roman" w:cs="Arial"/>
                <w:color w:val="333333"/>
                <w:lang w:eastAsia="tr-TR"/>
              </w:rPr>
              <w:t>0264 616 0756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pPr>
              <w:rPr>
                <w:color w:val="000000" w:themeColor="text1"/>
              </w:rPr>
            </w:pPr>
            <w:hyperlink r:id="rId5" w:history="1">
              <w:r>
                <w:rPr>
                  <w:rStyle w:val="Kpr"/>
                  <w:rFonts w:eastAsia="Times New Roman" w:cs="Arial TUR"/>
                  <w:color w:val="000000" w:themeColor="text1"/>
                  <w:lang w:eastAsia="tr-TR"/>
                </w:rPr>
                <w:t>felgin@subu.edu.tr</w:t>
              </w:r>
            </w:hyperlink>
          </w:p>
        </w:tc>
      </w:tr>
      <w:tr w:rsidR="008A57E1" w:rsidTr="008A57E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r>
              <w:t>Elektrik – Elektronik Müh.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r>
              <w:rPr>
                <w:rFonts w:eastAsia="Times New Roman" w:cs="Times New Roman"/>
                <w:lang w:eastAsia="tr-TR"/>
              </w:rPr>
              <w:t>Kurtuluş DENİZ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r>
              <w:rPr>
                <w:rFonts w:eastAsia="Times New Roman" w:cs="Arial"/>
                <w:color w:val="333333"/>
                <w:lang w:eastAsia="tr-TR"/>
              </w:rPr>
              <w:t>0264 616 0279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pPr>
              <w:rPr>
                <w:color w:val="000000" w:themeColor="text1"/>
              </w:rPr>
            </w:pPr>
            <w:hyperlink r:id="rId6" w:history="1">
              <w:r>
                <w:rPr>
                  <w:rStyle w:val="Kpr"/>
                  <w:rFonts w:eastAsia="Times New Roman" w:cs="Arial TUR"/>
                  <w:color w:val="000000" w:themeColor="text1"/>
                  <w:lang w:eastAsia="tr-TR"/>
                </w:rPr>
                <w:t>kurtulus@subu.edu.tr</w:t>
              </w:r>
            </w:hyperlink>
          </w:p>
        </w:tc>
      </w:tr>
      <w:tr w:rsidR="008A57E1" w:rsidTr="008A57E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r>
              <w:t>İnşaat Müh. Böl.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r>
              <w:rPr>
                <w:rFonts w:eastAsia="Times New Roman" w:cs="Times New Roman"/>
                <w:lang w:eastAsia="tr-TR"/>
              </w:rPr>
              <w:t>Şeyda ATAY BERK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r>
              <w:rPr>
                <w:rFonts w:eastAsia="Times New Roman" w:cs="Arial"/>
                <w:color w:val="333333"/>
                <w:lang w:eastAsia="tr-TR"/>
              </w:rPr>
              <w:t>0264 616 0204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pPr>
              <w:rPr>
                <w:color w:val="000000" w:themeColor="text1"/>
              </w:rPr>
            </w:pPr>
            <w:hyperlink r:id="rId7" w:history="1">
              <w:r>
                <w:rPr>
                  <w:rStyle w:val="Kpr"/>
                  <w:rFonts w:eastAsia="Times New Roman" w:cs="Arial TUR"/>
                  <w:color w:val="000000" w:themeColor="text1"/>
                  <w:lang w:eastAsia="tr-TR"/>
                </w:rPr>
                <w:t>seydaatay@subu.edu.tr</w:t>
              </w:r>
            </w:hyperlink>
          </w:p>
        </w:tc>
      </w:tr>
      <w:tr w:rsidR="008A57E1" w:rsidTr="008A57E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r>
              <w:t>Makine Müh.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r>
              <w:rPr>
                <w:rFonts w:eastAsia="Times New Roman" w:cs="Times New Roman"/>
                <w:lang w:eastAsia="tr-TR"/>
              </w:rPr>
              <w:t>Zeynep KAYA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r>
              <w:rPr>
                <w:rFonts w:eastAsia="Times New Roman" w:cs="Arial"/>
                <w:color w:val="333333"/>
                <w:lang w:eastAsia="tr-TR"/>
              </w:rPr>
              <w:t>0264 616 0319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pPr>
              <w:rPr>
                <w:color w:val="000000" w:themeColor="text1"/>
              </w:rPr>
            </w:pPr>
            <w:hyperlink r:id="rId8" w:history="1">
              <w:r>
                <w:rPr>
                  <w:rStyle w:val="Kpr"/>
                  <w:rFonts w:eastAsia="Times New Roman" w:cs="Arial TUR"/>
                  <w:color w:val="000000" w:themeColor="text1"/>
                  <w:lang w:eastAsia="tr-TR"/>
                </w:rPr>
                <w:t>zcelik@subu.edu.tr</w:t>
              </w:r>
            </w:hyperlink>
          </w:p>
        </w:tc>
      </w:tr>
      <w:tr w:rsidR="008A57E1" w:rsidTr="008A57E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proofErr w:type="spellStart"/>
            <w:r>
              <w:t>Mekatronik</w:t>
            </w:r>
            <w:proofErr w:type="spellEnd"/>
            <w:r>
              <w:t xml:space="preserve"> Müh.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r>
              <w:rPr>
                <w:rFonts w:eastAsia="Times New Roman" w:cs="Times New Roman"/>
                <w:lang w:eastAsia="tr-TR"/>
              </w:rPr>
              <w:t>Kurtuluş DENİZ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r>
              <w:rPr>
                <w:rFonts w:eastAsia="Times New Roman" w:cs="Arial"/>
                <w:color w:val="333333"/>
                <w:lang w:eastAsia="tr-TR"/>
              </w:rPr>
              <w:t>0264 616 0279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pPr>
              <w:rPr>
                <w:color w:val="000000" w:themeColor="text1"/>
              </w:rPr>
            </w:pPr>
            <w:hyperlink r:id="rId9" w:history="1">
              <w:r>
                <w:rPr>
                  <w:rStyle w:val="Kpr"/>
                  <w:rFonts w:eastAsia="Times New Roman" w:cs="Arial TUR"/>
                  <w:color w:val="000000" w:themeColor="text1"/>
                  <w:lang w:eastAsia="tr-TR"/>
                </w:rPr>
                <w:t>kurtulus@subu.edu.tr</w:t>
              </w:r>
            </w:hyperlink>
          </w:p>
        </w:tc>
      </w:tr>
      <w:tr w:rsidR="008A57E1" w:rsidTr="008A57E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proofErr w:type="spellStart"/>
            <w:r>
              <w:t>Metalurji</w:t>
            </w:r>
            <w:proofErr w:type="spellEnd"/>
            <w:r>
              <w:t xml:space="preserve"> ve Malzeme Müh.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r>
              <w:rPr>
                <w:rFonts w:eastAsia="Times New Roman" w:cs="Times New Roman"/>
                <w:lang w:eastAsia="tr-TR"/>
              </w:rPr>
              <w:t>Zeynep KAYA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r>
              <w:rPr>
                <w:rFonts w:eastAsia="Times New Roman" w:cs="Arial"/>
                <w:color w:val="333333"/>
                <w:lang w:eastAsia="tr-TR"/>
              </w:rPr>
              <w:t>0264 616 0319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E1" w:rsidRDefault="008A57E1">
            <w:pPr>
              <w:rPr>
                <w:color w:val="000000" w:themeColor="text1"/>
              </w:rPr>
            </w:pPr>
            <w:hyperlink r:id="rId10" w:history="1">
              <w:r>
                <w:rPr>
                  <w:rStyle w:val="Kpr"/>
                  <w:rFonts w:eastAsia="Times New Roman" w:cs="Arial TUR"/>
                  <w:color w:val="000000" w:themeColor="text1"/>
                  <w:lang w:eastAsia="tr-TR"/>
                </w:rPr>
                <w:t>zcelik@subu.edu.tr</w:t>
              </w:r>
            </w:hyperlink>
          </w:p>
        </w:tc>
      </w:tr>
    </w:tbl>
    <w:p w:rsidR="00E2539B" w:rsidRPr="004D346F" w:rsidRDefault="00E2539B" w:rsidP="00797B53">
      <w:pPr>
        <w:pStyle w:val="Default"/>
      </w:pPr>
    </w:p>
    <w:sectPr w:rsidR="00E2539B" w:rsidRPr="004D3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17BC"/>
    <w:multiLevelType w:val="hybridMultilevel"/>
    <w:tmpl w:val="7EE6CAE4"/>
    <w:lvl w:ilvl="0" w:tplc="7EF27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B3"/>
    <w:rsid w:val="00057C46"/>
    <w:rsid w:val="000F4564"/>
    <w:rsid w:val="001722B3"/>
    <w:rsid w:val="00173D97"/>
    <w:rsid w:val="00463521"/>
    <w:rsid w:val="004D346F"/>
    <w:rsid w:val="004E27B3"/>
    <w:rsid w:val="00675C93"/>
    <w:rsid w:val="00797B53"/>
    <w:rsid w:val="007C4A49"/>
    <w:rsid w:val="008A57E1"/>
    <w:rsid w:val="00E2539B"/>
    <w:rsid w:val="00E544DD"/>
    <w:rsid w:val="00F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CB793-BAD5-4649-B6D1-1378194C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49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4A49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8A5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elik@sub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ydaatay@subu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tulus@subu.edu.t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elgin@subu.edu.tr" TargetMode="External"/><Relationship Id="rId10" Type="http://schemas.openxmlformats.org/officeDocument/2006/relationships/hyperlink" Target="mailto:zcelik@sub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tulus@sub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1443</Characters>
  <Application>Microsoft Office Word</Application>
  <DocSecurity>0</DocSecurity>
  <Lines>12</Lines>
  <Paragraphs>3</Paragraphs>
  <ScaleCrop>false</ScaleCrop>
  <Company>Sakarya Üniversitesi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Sakarya Üniversitesi</cp:lastModifiedBy>
  <cp:revision>14</cp:revision>
  <dcterms:created xsi:type="dcterms:W3CDTF">2020-08-31T07:28:00Z</dcterms:created>
  <dcterms:modified xsi:type="dcterms:W3CDTF">2020-08-31T08:40:00Z</dcterms:modified>
</cp:coreProperties>
</file>